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253"/>
        <w:gridCol w:w="993"/>
        <w:gridCol w:w="283"/>
        <w:gridCol w:w="4110"/>
      </w:tblGrid>
      <w:tr w:rsidR="00E35BDD" w:rsidRPr="00EC7A91" w:rsidTr="00B6685D">
        <w:trPr>
          <w:trHeight w:val="1275"/>
        </w:trPr>
        <w:tc>
          <w:tcPr>
            <w:tcW w:w="4253" w:type="dxa"/>
          </w:tcPr>
          <w:p w:rsidR="00E35BDD" w:rsidRPr="00E35BDD" w:rsidRDefault="00E35BDD" w:rsidP="00E35B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  <w:p w:rsidR="00E35BDD" w:rsidRPr="00E35BDD" w:rsidRDefault="00E35BDD" w:rsidP="00E35BD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35BDD">
              <w:rPr>
                <w:rFonts w:ascii="Times New Roman" w:hAnsi="Times New Roman" w:cs="Times New Roman"/>
                <w:sz w:val="17"/>
                <w:szCs w:val="17"/>
              </w:rPr>
              <w:t>ИСПОЛНИТЕЛЬНЫЙ КОМИТЕТ</w:t>
            </w:r>
          </w:p>
          <w:p w:rsidR="00E35BDD" w:rsidRPr="00E35BDD" w:rsidRDefault="00E35BDD" w:rsidP="00E35BD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35BDD">
              <w:rPr>
                <w:rFonts w:ascii="Times New Roman" w:hAnsi="Times New Roman" w:cs="Times New Roman"/>
                <w:sz w:val="17"/>
                <w:szCs w:val="17"/>
              </w:rPr>
              <w:t>ГОРОДА НИЖНЕКАМСКА</w:t>
            </w:r>
          </w:p>
          <w:p w:rsidR="00E35BDD" w:rsidRPr="00E35BDD" w:rsidRDefault="00E35BDD" w:rsidP="00E35BD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35BDD">
              <w:rPr>
                <w:rFonts w:ascii="Times New Roman" w:hAnsi="Times New Roman" w:cs="Times New Roman"/>
                <w:sz w:val="17"/>
                <w:szCs w:val="17"/>
              </w:rPr>
              <w:t>РЕСПУБЛИКИ ТАТАРСТАН</w:t>
            </w:r>
          </w:p>
          <w:p w:rsidR="00E35BDD" w:rsidRPr="00E35BDD" w:rsidRDefault="00E35BDD" w:rsidP="00E35BD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8"/>
                <w:szCs w:val="8"/>
                <w:lang w:val="tt-RU"/>
              </w:rPr>
            </w:pPr>
          </w:p>
          <w:p w:rsidR="00E35BDD" w:rsidRPr="00E35BDD" w:rsidRDefault="00E35BDD" w:rsidP="00E35BD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8"/>
                <w:szCs w:val="8"/>
                <w:lang w:val="tt-RU"/>
              </w:rPr>
            </w:pPr>
          </w:p>
          <w:p w:rsidR="00E35BDD" w:rsidRPr="00E35BDD" w:rsidRDefault="00E35BDD" w:rsidP="00E35BD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E35BDD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 xml:space="preserve">пр. Строителей, д. 12, </w:t>
            </w:r>
            <w:r w:rsidRPr="00E35BDD">
              <w:rPr>
                <w:rFonts w:ascii="Times New Roman" w:hAnsi="Times New Roman" w:cs="Times New Roman"/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E35BDD" w:rsidRPr="00E35BDD" w:rsidRDefault="00E35BDD" w:rsidP="00E35BDD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E35BDD">
              <w:rPr>
                <w:rFonts w:ascii="Times New Roman" w:hAnsi="Times New Roman" w:cs="Times New Roman"/>
                <w:noProof/>
                <w:sz w:val="20"/>
                <w:lang w:eastAsia="ru-RU"/>
              </w:rPr>
              <w:drawing>
                <wp:inline distT="0" distB="0" distL="0" distR="0" wp14:anchorId="04AA32F9" wp14:editId="10723D4C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E35BDD" w:rsidRPr="00E35BDD" w:rsidRDefault="00E35BDD" w:rsidP="00E35B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  <w:p w:rsidR="00E35BDD" w:rsidRPr="00E35BDD" w:rsidRDefault="00E35BDD" w:rsidP="00E35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E35BDD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ТАТАРСТАН РЕСПУБЛИКАСЫ</w:t>
            </w:r>
          </w:p>
          <w:p w:rsidR="00E35BDD" w:rsidRPr="00E35BDD" w:rsidRDefault="00E35BDD" w:rsidP="00E35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E35BDD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ТҮБӘН КАМА ШӘҺӘРЕ</w:t>
            </w:r>
          </w:p>
          <w:p w:rsidR="00E35BDD" w:rsidRPr="00E35BDD" w:rsidRDefault="00E35BDD" w:rsidP="00E35BD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val="tt-RU"/>
              </w:rPr>
            </w:pPr>
            <w:r w:rsidRPr="00E35BDD">
              <w:rPr>
                <w:rFonts w:ascii="Times New Roman" w:hAnsi="Times New Roman" w:cs="Times New Roman"/>
                <w:bCs/>
                <w:sz w:val="17"/>
                <w:szCs w:val="17"/>
                <w:lang w:val="tt-RU"/>
              </w:rPr>
              <w:t xml:space="preserve">БАШКАРМА КОМИТЕТЫ </w:t>
            </w:r>
          </w:p>
          <w:p w:rsidR="00E35BDD" w:rsidRPr="00E35BDD" w:rsidRDefault="00E35BDD" w:rsidP="00E35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</w:p>
          <w:p w:rsidR="00E35BDD" w:rsidRPr="00E35BDD" w:rsidRDefault="00E35BDD" w:rsidP="00E35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E35BDD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E35BDD" w:rsidTr="00B6685D">
        <w:trPr>
          <w:trHeight w:val="1126"/>
        </w:trPr>
        <w:tc>
          <w:tcPr>
            <w:tcW w:w="5246" w:type="dxa"/>
            <w:gridSpan w:val="2"/>
          </w:tcPr>
          <w:p w:rsidR="00E35BDD" w:rsidRPr="00E35BDD" w:rsidRDefault="00E35BDD" w:rsidP="00E35BDD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7"/>
                <w:lang w:val="tt-RU"/>
              </w:rPr>
            </w:pPr>
            <w:r w:rsidRPr="00E35BDD">
              <w:rPr>
                <w:rFonts w:ascii="Times New Roman" w:hAnsi="Times New Roman" w:cs="Times New Roman"/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5BAF47B4" wp14:editId="6E5EAF03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8890" t="8255" r="7620" b="1397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E35BDD">
              <w:rPr>
                <w:rFonts w:ascii="Times New Roman" w:hAnsi="Times New Roman" w:cs="Times New Roman"/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416CF223" wp14:editId="0B91FFB6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8890" t="11430" r="7620" b="1079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E35BDD">
              <w:rPr>
                <w:rFonts w:ascii="Times New Roman" w:hAnsi="Times New Roman" w:cs="Times New Roman"/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7B0B982B" wp14:editId="06D9AC86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8890" t="10795" r="7620" b="1143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E35BDD" w:rsidRPr="00E35BDD" w:rsidRDefault="00E35BDD" w:rsidP="00E35B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E35BDD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                     ПОСТАНОВЛЕНИЕ      </w:t>
            </w:r>
          </w:p>
          <w:p w:rsidR="00E35BDD" w:rsidRPr="00E35BDD" w:rsidRDefault="00E35BDD" w:rsidP="00E35BD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  <w:p w:rsidR="00E35BDD" w:rsidRPr="00E35BDD" w:rsidRDefault="00E35BDD" w:rsidP="00E35B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E35BDD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№ 1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97</w:t>
            </w:r>
          </w:p>
        </w:tc>
        <w:tc>
          <w:tcPr>
            <w:tcW w:w="4393" w:type="dxa"/>
            <w:gridSpan w:val="2"/>
          </w:tcPr>
          <w:p w:rsidR="00E35BDD" w:rsidRPr="00E35BDD" w:rsidRDefault="00E35BDD" w:rsidP="00E35BDD">
            <w:pPr>
              <w:spacing w:after="0" w:line="240" w:lineRule="auto"/>
              <w:ind w:firstLine="1236"/>
              <w:jc w:val="both"/>
              <w:rPr>
                <w:rFonts w:ascii="Times New Roman" w:hAnsi="Times New Roman" w:cs="Times New Roman"/>
                <w:b/>
                <w:sz w:val="27"/>
                <w:lang w:val="tt-RU"/>
              </w:rPr>
            </w:pPr>
          </w:p>
          <w:p w:rsidR="00E35BDD" w:rsidRPr="00E35BDD" w:rsidRDefault="00E35BDD" w:rsidP="00E35BDD">
            <w:pPr>
              <w:spacing w:after="0" w:line="240" w:lineRule="auto"/>
              <w:ind w:firstLine="1236"/>
              <w:jc w:val="both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E35BDD">
              <w:rPr>
                <w:rFonts w:ascii="Times New Roman" w:hAnsi="Times New Roman" w:cs="Times New Roman"/>
                <w:b/>
                <w:sz w:val="27"/>
                <w:lang w:val="tt-RU"/>
              </w:rPr>
              <w:t xml:space="preserve">         </w:t>
            </w:r>
            <w:r w:rsidRPr="00E35BDD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КАРАР       </w:t>
            </w:r>
          </w:p>
          <w:p w:rsidR="00E35BDD" w:rsidRPr="00E35BDD" w:rsidRDefault="00E35BDD" w:rsidP="00E35BDD">
            <w:pPr>
              <w:spacing w:after="0" w:line="240" w:lineRule="auto"/>
              <w:ind w:firstLine="1236"/>
              <w:jc w:val="right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E35BDD" w:rsidRPr="00E35BDD" w:rsidRDefault="00E35BDD" w:rsidP="00E35BDD">
            <w:pPr>
              <w:spacing w:after="0" w:line="240" w:lineRule="auto"/>
              <w:ind w:firstLine="1236"/>
              <w:jc w:val="right"/>
              <w:rPr>
                <w:rFonts w:ascii="Times New Roman" w:hAnsi="Times New Roman" w:cs="Times New Roman"/>
                <w:sz w:val="27"/>
                <w:lang w:val="tt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23 нче июнь </w:t>
            </w:r>
            <w:r w:rsidRPr="00E35BDD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2021 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ел</w:t>
            </w:r>
            <w:r w:rsidRPr="00E35BDD">
              <w:rPr>
                <w:rFonts w:ascii="Times New Roman" w:hAnsi="Times New Roman" w:cs="Times New Roman"/>
                <w:b/>
                <w:sz w:val="27"/>
                <w:lang w:val="tt-RU"/>
              </w:rPr>
              <w:t xml:space="preserve">  </w:t>
            </w:r>
          </w:p>
          <w:p w:rsidR="00E35BDD" w:rsidRPr="00E35BDD" w:rsidRDefault="00E35BDD" w:rsidP="00E35BDD">
            <w:pPr>
              <w:spacing w:after="0" w:line="240" w:lineRule="auto"/>
              <w:ind w:firstLine="1236"/>
              <w:jc w:val="both"/>
              <w:rPr>
                <w:rFonts w:ascii="Times New Roman" w:hAnsi="Times New Roman" w:cs="Times New Roman"/>
                <w:b/>
                <w:sz w:val="27"/>
                <w:lang w:val="tt-RU"/>
              </w:rPr>
            </w:pPr>
          </w:p>
        </w:tc>
      </w:tr>
    </w:tbl>
    <w:p w:rsidR="00C44ED6" w:rsidRPr="00E35BDD" w:rsidRDefault="00C44ED6" w:rsidP="00E35BDD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 w:rsidRPr="00E35BDD">
        <w:rPr>
          <w:rFonts w:ascii="Times New Roman" w:hAnsi="Times New Roman" w:cs="Times New Roman"/>
          <w:sz w:val="28"/>
          <w:szCs w:val="28"/>
          <w:lang w:val="tt-RU"/>
        </w:rPr>
        <w:t>Түбән Кама шәһәре башкарма</w:t>
      </w:r>
      <w:r w:rsidR="002F677F" w:rsidRPr="00E35BDD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E35BDD">
        <w:rPr>
          <w:rFonts w:ascii="Times New Roman" w:hAnsi="Times New Roman" w:cs="Times New Roman"/>
          <w:sz w:val="28"/>
          <w:szCs w:val="28"/>
          <w:lang w:val="tt-RU"/>
        </w:rPr>
        <w:t>комитетының «Түбән Кама шәһәрен җылылык белән тәэмин итү схемасын раслау турында»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182619" w:rsidRPr="00E35BDD">
        <w:rPr>
          <w:rFonts w:ascii="Times New Roman" w:hAnsi="Times New Roman" w:cs="Times New Roman"/>
          <w:sz w:val="28"/>
          <w:szCs w:val="28"/>
          <w:lang w:val="tt-RU"/>
        </w:rPr>
        <w:t>2013 ел</w:t>
      </w:r>
      <w:r w:rsidRPr="00E35BDD">
        <w:rPr>
          <w:rFonts w:ascii="Times New Roman" w:hAnsi="Times New Roman" w:cs="Times New Roman"/>
          <w:sz w:val="28"/>
          <w:szCs w:val="28"/>
          <w:lang w:val="tt-RU"/>
        </w:rPr>
        <w:t xml:space="preserve">ның 18 мартындагы </w:t>
      </w:r>
      <w:r w:rsidR="002F677F" w:rsidRPr="00E35BDD">
        <w:rPr>
          <w:rFonts w:ascii="Times New Roman" w:hAnsi="Times New Roman" w:cs="Times New Roman"/>
          <w:sz w:val="28"/>
          <w:szCs w:val="28"/>
          <w:lang w:val="tt-RU"/>
        </w:rPr>
        <w:t xml:space="preserve">                  </w:t>
      </w:r>
      <w:r w:rsidRPr="00E35BDD">
        <w:rPr>
          <w:rFonts w:ascii="Times New Roman" w:hAnsi="Times New Roman" w:cs="Times New Roman"/>
          <w:sz w:val="28"/>
          <w:szCs w:val="28"/>
          <w:lang w:val="tt-RU"/>
        </w:rPr>
        <w:t xml:space="preserve">36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номерлы </w:t>
      </w:r>
      <w:r w:rsidRPr="00E35BDD">
        <w:rPr>
          <w:rFonts w:ascii="Times New Roman" w:hAnsi="Times New Roman" w:cs="Times New Roman"/>
          <w:sz w:val="28"/>
          <w:szCs w:val="28"/>
          <w:lang w:val="tt-RU"/>
        </w:rPr>
        <w:t>карарына үзгәрешләр кертү турында</w:t>
      </w:r>
    </w:p>
    <w:p w:rsidR="00AA46A9" w:rsidRPr="00E35BDD" w:rsidRDefault="00AA46A9" w:rsidP="002F677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:rsidR="00C44ED6" w:rsidRPr="00EC7A91" w:rsidRDefault="00C44ED6" w:rsidP="00E35B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«</w:t>
      </w:r>
      <w:r w:rsidRPr="00EC7A91">
        <w:rPr>
          <w:rFonts w:ascii="Times New Roman" w:hAnsi="Times New Roman" w:cs="Times New Roman"/>
          <w:sz w:val="28"/>
          <w:szCs w:val="28"/>
          <w:lang w:val="tt-RU"/>
        </w:rPr>
        <w:t xml:space="preserve">Җылылык белән тәэмин итү турында» 2010 елның 27 июлендәге </w:t>
      </w:r>
      <w:r w:rsidR="002F677F" w:rsidRPr="00EC7A91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</w:t>
      </w:r>
      <w:r w:rsidRPr="00EC7A91">
        <w:rPr>
          <w:rFonts w:ascii="Times New Roman" w:hAnsi="Times New Roman" w:cs="Times New Roman"/>
          <w:sz w:val="28"/>
          <w:szCs w:val="28"/>
          <w:lang w:val="tt-RU"/>
        </w:rPr>
        <w:t>190-ФЗ номерлы Федераль закон, Россия Федерациясе Хөкүмәтенең «Җылылык белән тәэмин итү схемаларына, аларны эшләү һәм раслау тәртибенә карата таләпләр турында» 2012 елның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EC7A91">
        <w:rPr>
          <w:rFonts w:ascii="Times New Roman" w:hAnsi="Times New Roman" w:cs="Times New Roman"/>
          <w:sz w:val="28"/>
          <w:szCs w:val="28"/>
          <w:lang w:val="tt-RU"/>
        </w:rPr>
        <w:t xml:space="preserve">22 февралендәге 154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номерлы </w:t>
      </w:r>
      <w:r w:rsidRPr="00EC7A91">
        <w:rPr>
          <w:rFonts w:ascii="Times New Roman" w:hAnsi="Times New Roman" w:cs="Times New Roman"/>
          <w:sz w:val="28"/>
          <w:szCs w:val="28"/>
          <w:lang w:val="tt-RU"/>
        </w:rPr>
        <w:t xml:space="preserve">карары нигезендә, </w:t>
      </w:r>
      <w:r w:rsidR="00EC7A91">
        <w:rPr>
          <w:rFonts w:ascii="Times New Roman" w:hAnsi="Times New Roman" w:cs="Times New Roman"/>
          <w:sz w:val="28"/>
          <w:szCs w:val="28"/>
          <w:lang w:val="tt-RU"/>
        </w:rPr>
        <w:t>2021 елның 21 июндәге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гавами тыңлаулар нәтиҗәләре буенча бәяләмәне исәпкә алып, </w:t>
      </w:r>
      <w:r w:rsidRPr="00EC7A91">
        <w:rPr>
          <w:rFonts w:ascii="Times New Roman" w:hAnsi="Times New Roman" w:cs="Times New Roman"/>
          <w:sz w:val="28"/>
          <w:szCs w:val="28"/>
          <w:lang w:val="tt-RU"/>
        </w:rPr>
        <w:t>Түбән Кама шәһәре башкарма комитеты, карар бирә:</w:t>
      </w:r>
    </w:p>
    <w:p w:rsidR="00C44ED6" w:rsidRPr="002F677F" w:rsidRDefault="00C44ED6" w:rsidP="00E35B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1. </w:t>
      </w:r>
      <w:r w:rsidRPr="002F677F">
        <w:rPr>
          <w:rFonts w:ascii="Times New Roman" w:hAnsi="Times New Roman" w:cs="Times New Roman"/>
          <w:sz w:val="28"/>
          <w:szCs w:val="28"/>
          <w:lang w:val="tt-RU"/>
        </w:rPr>
        <w:t xml:space="preserve">Түбән Кама шәһәре башкарма комитетының «Түбән Кама шәһәрен җылылык белән тәэмин итү схемасын раслау турында» 2013 елның </w:t>
      </w:r>
      <w:r w:rsidR="00E35BDD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 </w:t>
      </w:r>
      <w:r w:rsidRPr="002F677F">
        <w:rPr>
          <w:rFonts w:ascii="Times New Roman" w:hAnsi="Times New Roman" w:cs="Times New Roman"/>
          <w:sz w:val="28"/>
          <w:szCs w:val="28"/>
          <w:lang w:val="tt-RU"/>
        </w:rPr>
        <w:t>18 мартындагы 36 номерлы карарына түбәндәге үзгәрешләр кертергә:</w:t>
      </w:r>
    </w:p>
    <w:p w:rsidR="00C44ED6" w:rsidRPr="002F677F" w:rsidRDefault="00C44ED6" w:rsidP="00E35B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F677F">
        <w:rPr>
          <w:rFonts w:ascii="Times New Roman" w:hAnsi="Times New Roman" w:cs="Times New Roman"/>
          <w:sz w:val="28"/>
          <w:szCs w:val="28"/>
          <w:lang w:val="tt-RU"/>
        </w:rPr>
        <w:t xml:space="preserve">Татарстан Республикасы Түбән Кама муниципаль районы </w:t>
      </w:r>
      <w:r>
        <w:rPr>
          <w:rFonts w:ascii="Times New Roman" w:hAnsi="Times New Roman" w:cs="Times New Roman"/>
          <w:sz w:val="28"/>
          <w:szCs w:val="28"/>
          <w:lang w:val="tt-RU"/>
        </w:rPr>
        <w:t>«</w:t>
      </w:r>
      <w:r w:rsidRPr="002F677F">
        <w:rPr>
          <w:rFonts w:ascii="Times New Roman" w:hAnsi="Times New Roman" w:cs="Times New Roman"/>
          <w:sz w:val="28"/>
          <w:szCs w:val="28"/>
          <w:lang w:val="tt-RU"/>
        </w:rPr>
        <w:t>Түбән Кама шәһәре</w:t>
      </w:r>
      <w:r>
        <w:rPr>
          <w:rFonts w:ascii="Times New Roman" w:hAnsi="Times New Roman" w:cs="Times New Roman"/>
          <w:sz w:val="28"/>
          <w:szCs w:val="28"/>
          <w:lang w:val="tt-RU"/>
        </w:rPr>
        <w:t>»</w:t>
      </w:r>
      <w:r w:rsidRPr="002F677F">
        <w:rPr>
          <w:rFonts w:ascii="Times New Roman" w:hAnsi="Times New Roman" w:cs="Times New Roman"/>
          <w:sz w:val="28"/>
          <w:szCs w:val="28"/>
          <w:lang w:val="tt-RU"/>
        </w:rPr>
        <w:t xml:space="preserve"> муниципаль берәмлеген</w:t>
      </w:r>
      <w:r>
        <w:rPr>
          <w:rFonts w:ascii="Times New Roman" w:hAnsi="Times New Roman" w:cs="Times New Roman"/>
          <w:sz w:val="28"/>
          <w:szCs w:val="28"/>
          <w:lang w:val="tt-RU"/>
        </w:rPr>
        <w:t>ең</w:t>
      </w:r>
      <w:r w:rsidRPr="002F677F">
        <w:rPr>
          <w:rFonts w:ascii="Times New Roman" w:hAnsi="Times New Roman" w:cs="Times New Roman"/>
          <w:sz w:val="28"/>
          <w:szCs w:val="28"/>
          <w:lang w:val="tt-RU"/>
        </w:rPr>
        <w:t xml:space="preserve"> җылылык белән тәэмин итүнең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кушымта итеп бирелгән </w:t>
      </w:r>
      <w:r w:rsidRPr="002F677F">
        <w:rPr>
          <w:rFonts w:ascii="Times New Roman" w:hAnsi="Times New Roman" w:cs="Times New Roman"/>
          <w:sz w:val="28"/>
          <w:szCs w:val="28"/>
          <w:lang w:val="tt-RU"/>
        </w:rPr>
        <w:t>актуальләштерелгән схемасын расларга.</w:t>
      </w:r>
    </w:p>
    <w:p w:rsidR="00C44ED6" w:rsidRPr="002F677F" w:rsidRDefault="00C44ED6" w:rsidP="00E35BD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F677F">
        <w:rPr>
          <w:rFonts w:ascii="Times New Roman" w:hAnsi="Times New Roman" w:cs="Times New Roman"/>
          <w:sz w:val="28"/>
          <w:szCs w:val="28"/>
          <w:lang w:val="tt-RU"/>
        </w:rPr>
        <w:t>2. «Татэнерго»</w:t>
      </w:r>
      <w:r w:rsidR="00E35BDD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2F677F">
        <w:rPr>
          <w:rFonts w:ascii="Times New Roman" w:hAnsi="Times New Roman" w:cs="Times New Roman"/>
          <w:sz w:val="28"/>
          <w:szCs w:val="28"/>
          <w:lang w:val="tt-RU"/>
        </w:rPr>
        <w:t xml:space="preserve"> АҖ</w:t>
      </w:r>
      <w:r w:rsidR="00182619">
        <w:rPr>
          <w:rFonts w:ascii="Times New Roman" w:hAnsi="Times New Roman" w:cs="Times New Roman"/>
          <w:sz w:val="28"/>
          <w:szCs w:val="28"/>
          <w:lang w:val="tt-RU"/>
        </w:rPr>
        <w:t>гә</w:t>
      </w:r>
      <w:r w:rsidRPr="002F677F">
        <w:rPr>
          <w:rFonts w:ascii="Times New Roman" w:hAnsi="Times New Roman" w:cs="Times New Roman"/>
          <w:sz w:val="28"/>
          <w:szCs w:val="28"/>
          <w:lang w:val="tt-RU"/>
        </w:rPr>
        <w:t>,</w:t>
      </w:r>
      <w:r w:rsidR="00E35BDD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2F677F">
        <w:rPr>
          <w:rFonts w:ascii="Times New Roman" w:hAnsi="Times New Roman" w:cs="Times New Roman"/>
          <w:sz w:val="28"/>
          <w:szCs w:val="28"/>
          <w:lang w:val="tt-RU"/>
        </w:rPr>
        <w:t xml:space="preserve"> «Түбән </w:t>
      </w:r>
      <w:r w:rsidR="00E35BDD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2F677F">
        <w:rPr>
          <w:rFonts w:ascii="Times New Roman" w:hAnsi="Times New Roman" w:cs="Times New Roman"/>
          <w:sz w:val="28"/>
          <w:szCs w:val="28"/>
          <w:lang w:val="tt-RU"/>
        </w:rPr>
        <w:t>Кама</w:t>
      </w:r>
      <w:r w:rsidR="00E35BDD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2F677F">
        <w:rPr>
          <w:rFonts w:ascii="Times New Roman" w:hAnsi="Times New Roman" w:cs="Times New Roman"/>
          <w:sz w:val="28"/>
          <w:szCs w:val="28"/>
          <w:lang w:val="tt-RU"/>
        </w:rPr>
        <w:t xml:space="preserve"> нефтехим»</w:t>
      </w:r>
      <w:r w:rsidR="00E35BDD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2F677F">
        <w:rPr>
          <w:rFonts w:ascii="Times New Roman" w:hAnsi="Times New Roman" w:cs="Times New Roman"/>
          <w:sz w:val="28"/>
          <w:szCs w:val="28"/>
          <w:lang w:val="tt-RU"/>
        </w:rPr>
        <w:t xml:space="preserve"> ГАҖ</w:t>
      </w:r>
      <w:r w:rsidR="00182619">
        <w:rPr>
          <w:rFonts w:ascii="Times New Roman" w:hAnsi="Times New Roman" w:cs="Times New Roman"/>
          <w:sz w:val="28"/>
          <w:szCs w:val="28"/>
          <w:lang w:val="tt-RU"/>
        </w:rPr>
        <w:t>гә</w:t>
      </w:r>
      <w:r w:rsidRPr="002F677F">
        <w:rPr>
          <w:rFonts w:ascii="Times New Roman" w:hAnsi="Times New Roman" w:cs="Times New Roman"/>
          <w:sz w:val="28"/>
          <w:szCs w:val="28"/>
          <w:lang w:val="tt-RU"/>
        </w:rPr>
        <w:t>, «Эн</w:t>
      </w:r>
      <w:r w:rsidR="00182619" w:rsidRPr="002F677F">
        <w:rPr>
          <w:rFonts w:ascii="Times New Roman" w:hAnsi="Times New Roman" w:cs="Times New Roman"/>
          <w:sz w:val="28"/>
          <w:szCs w:val="28"/>
          <w:lang w:val="tt-RU"/>
        </w:rPr>
        <w:t>ергошинсервис» ҖЧҖ</w:t>
      </w:r>
      <w:r w:rsidR="00182619">
        <w:rPr>
          <w:rFonts w:ascii="Times New Roman" w:hAnsi="Times New Roman" w:cs="Times New Roman"/>
          <w:sz w:val="28"/>
          <w:szCs w:val="28"/>
          <w:lang w:val="tt-RU"/>
        </w:rPr>
        <w:t>гә</w:t>
      </w:r>
      <w:r w:rsidR="00182619" w:rsidRPr="002F677F">
        <w:rPr>
          <w:rFonts w:ascii="Times New Roman" w:hAnsi="Times New Roman" w:cs="Times New Roman"/>
          <w:sz w:val="28"/>
          <w:szCs w:val="28"/>
          <w:lang w:val="tt-RU"/>
        </w:rPr>
        <w:t>, «ТАНЕКО» АҖг</w:t>
      </w:r>
      <w:r w:rsidRPr="002F677F">
        <w:rPr>
          <w:rFonts w:ascii="Times New Roman" w:hAnsi="Times New Roman" w:cs="Times New Roman"/>
          <w:sz w:val="28"/>
          <w:szCs w:val="28"/>
          <w:lang w:val="tt-RU"/>
        </w:rPr>
        <w:t xml:space="preserve">ә Татарстан Республикасы Түбән Кама муниципаль районы «Түбән Кама шәһәре» муниципаль берәмлегенең актуальләштерелгән җылылык белән тәэмин итү схемасының </w:t>
      </w:r>
      <w:r w:rsidR="00182619">
        <w:rPr>
          <w:rFonts w:ascii="Times New Roman" w:hAnsi="Times New Roman" w:cs="Times New Roman"/>
          <w:sz w:val="28"/>
          <w:szCs w:val="28"/>
          <w:lang w:val="tt-RU"/>
        </w:rPr>
        <w:t xml:space="preserve">раслана торган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өлешенең </w:t>
      </w:r>
      <w:r w:rsidRPr="002F677F">
        <w:rPr>
          <w:rFonts w:ascii="Times New Roman" w:hAnsi="Times New Roman" w:cs="Times New Roman"/>
          <w:sz w:val="28"/>
          <w:szCs w:val="28"/>
          <w:lang w:val="tt-RU"/>
        </w:rPr>
        <w:t>10 бүлегендә күрсәтелгән челтәрләрнең гамәлдә булу зонасында бердәм җылылык бе</w:t>
      </w:r>
      <w:r w:rsidR="00182619" w:rsidRPr="002F677F">
        <w:rPr>
          <w:rFonts w:ascii="Times New Roman" w:hAnsi="Times New Roman" w:cs="Times New Roman"/>
          <w:sz w:val="28"/>
          <w:szCs w:val="28"/>
          <w:lang w:val="tt-RU"/>
        </w:rPr>
        <w:t>лән тәэмин итү оешмасы статус</w:t>
      </w:r>
      <w:r w:rsidRPr="002F677F">
        <w:rPr>
          <w:rFonts w:ascii="Times New Roman" w:hAnsi="Times New Roman" w:cs="Times New Roman"/>
          <w:sz w:val="28"/>
          <w:szCs w:val="28"/>
          <w:lang w:val="tt-RU"/>
        </w:rPr>
        <w:t>ын бирергә.</w:t>
      </w:r>
    </w:p>
    <w:p w:rsidR="00AA46A9" w:rsidRPr="00182619" w:rsidRDefault="00182619" w:rsidP="00E35BDD">
      <w:pPr>
        <w:pStyle w:val="msonormalmailrucssattributepostfix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3. </w:t>
      </w:r>
      <w:r w:rsidRPr="00182619">
        <w:rPr>
          <w:sz w:val="28"/>
          <w:szCs w:val="28"/>
          <w:lang w:val="tt-RU"/>
        </w:rPr>
        <w:t>Түбән Кама шәһәре башкарма комитетының</w:t>
      </w:r>
      <w:r>
        <w:rPr>
          <w:sz w:val="28"/>
          <w:szCs w:val="28"/>
          <w:lang w:val="tt-RU"/>
        </w:rPr>
        <w:t xml:space="preserve"> </w:t>
      </w:r>
      <w:r w:rsidR="00EC7A91">
        <w:rPr>
          <w:sz w:val="28"/>
          <w:szCs w:val="28"/>
          <w:lang w:val="tt-RU"/>
        </w:rPr>
        <w:t>2020</w:t>
      </w:r>
      <w:r w:rsidR="00EC7A91" w:rsidRPr="00182619">
        <w:rPr>
          <w:sz w:val="28"/>
          <w:szCs w:val="28"/>
          <w:lang w:val="tt-RU"/>
        </w:rPr>
        <w:t xml:space="preserve"> елның </w:t>
      </w:r>
      <w:r w:rsidR="00EC7A91">
        <w:rPr>
          <w:sz w:val="28"/>
          <w:szCs w:val="28"/>
          <w:lang w:val="tt-RU"/>
        </w:rPr>
        <w:t>1</w:t>
      </w:r>
      <w:r w:rsidR="00EC7A91" w:rsidRPr="00182619">
        <w:rPr>
          <w:sz w:val="28"/>
          <w:szCs w:val="28"/>
          <w:lang w:val="tt-RU"/>
        </w:rPr>
        <w:t xml:space="preserve"> </w:t>
      </w:r>
      <w:r w:rsidR="00EC7A91">
        <w:rPr>
          <w:sz w:val="28"/>
          <w:szCs w:val="28"/>
          <w:lang w:val="tt-RU"/>
        </w:rPr>
        <w:t>июндәге</w:t>
      </w:r>
      <w:r w:rsidR="00EC7A91" w:rsidRPr="00182619">
        <w:rPr>
          <w:sz w:val="28"/>
          <w:szCs w:val="28"/>
          <w:lang w:val="tt-RU"/>
        </w:rPr>
        <w:t xml:space="preserve"> </w:t>
      </w:r>
      <w:r w:rsidR="00EC7A91">
        <w:rPr>
          <w:sz w:val="28"/>
          <w:szCs w:val="28"/>
          <w:lang w:val="tt-RU"/>
        </w:rPr>
        <w:t xml:space="preserve">               129</w:t>
      </w:r>
      <w:r w:rsidR="00EC7A91" w:rsidRPr="00182619">
        <w:rPr>
          <w:sz w:val="28"/>
          <w:szCs w:val="28"/>
          <w:lang w:val="tt-RU"/>
        </w:rPr>
        <w:t xml:space="preserve"> номерлы</w:t>
      </w:r>
      <w:r w:rsidRPr="00182619">
        <w:rPr>
          <w:sz w:val="28"/>
          <w:szCs w:val="28"/>
          <w:lang w:val="tt-RU"/>
        </w:rPr>
        <w:t xml:space="preserve"> «Түбән Кама шәһәре башкарма комитетының «Түбән Кама шәһәрен җылылык белән тәэмин итү схемасын раслау турында</w:t>
      </w:r>
      <w:r>
        <w:rPr>
          <w:sz w:val="28"/>
          <w:szCs w:val="28"/>
          <w:lang w:val="tt-RU"/>
        </w:rPr>
        <w:t xml:space="preserve">» 2013 елның </w:t>
      </w:r>
      <w:r w:rsidR="00EC7A91">
        <w:rPr>
          <w:sz w:val="28"/>
          <w:szCs w:val="28"/>
          <w:lang w:val="tt-RU"/>
        </w:rPr>
        <w:t xml:space="preserve">              </w:t>
      </w:r>
      <w:bookmarkStart w:id="0" w:name="_GoBack"/>
      <w:bookmarkEnd w:id="0"/>
      <w:r>
        <w:rPr>
          <w:sz w:val="28"/>
          <w:szCs w:val="28"/>
          <w:lang w:val="tt-RU"/>
        </w:rPr>
        <w:t>18 мартындагы 36 номерлы карарына үзгәрешләр кертү турында» карары үз көчен югалткан дип танырга.</w:t>
      </w:r>
    </w:p>
    <w:p w:rsidR="00182619" w:rsidRPr="00182619" w:rsidRDefault="00182619" w:rsidP="00E35BDD">
      <w:pPr>
        <w:pStyle w:val="msonormalmailrucssattributepostfix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4. </w:t>
      </w:r>
      <w:r w:rsidRPr="00182619">
        <w:rPr>
          <w:sz w:val="28"/>
          <w:szCs w:val="28"/>
          <w:lang w:val="tt-RU"/>
        </w:rPr>
        <w:t>Әлеге карарны «Нижнекамсая Правда» газетасында бастырып чыгарырга һәм Түбән Кама муниципаль районының рәсми сайтында урнаштырырга</w:t>
      </w:r>
      <w:r>
        <w:rPr>
          <w:sz w:val="28"/>
          <w:szCs w:val="28"/>
          <w:lang w:val="tt-RU"/>
        </w:rPr>
        <w:t>.</w:t>
      </w:r>
    </w:p>
    <w:p w:rsidR="00AA46A9" w:rsidRPr="00182619" w:rsidRDefault="00182619" w:rsidP="00E35BDD">
      <w:pPr>
        <w:pStyle w:val="msonormalmailrucssattributepostfix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5.</w:t>
      </w:r>
      <w:r w:rsidRPr="00182619">
        <w:rPr>
          <w:lang w:val="tt-RU"/>
        </w:rPr>
        <w:t xml:space="preserve"> </w:t>
      </w:r>
      <w:r w:rsidRPr="00182619">
        <w:rPr>
          <w:sz w:val="28"/>
          <w:szCs w:val="28"/>
          <w:lang w:val="tt-RU"/>
        </w:rPr>
        <w:t>Әлеге карарның үтәлешен контрольдә тотуны үз өстемә алам.</w:t>
      </w:r>
    </w:p>
    <w:p w:rsidR="00AA46A9" w:rsidRPr="00182619" w:rsidRDefault="00AA46A9" w:rsidP="002F677F">
      <w:pPr>
        <w:pStyle w:val="msonormalmailrucssattributepostfix"/>
        <w:spacing w:before="0" w:beforeAutospacing="0" w:after="0" w:afterAutospacing="0"/>
        <w:ind w:left="720"/>
        <w:rPr>
          <w:sz w:val="28"/>
          <w:szCs w:val="28"/>
          <w:lang w:val="tt-RU"/>
        </w:rPr>
      </w:pPr>
    </w:p>
    <w:p w:rsidR="00AA46A9" w:rsidRPr="00182619" w:rsidRDefault="00AA46A9" w:rsidP="002F677F">
      <w:pPr>
        <w:pStyle w:val="msonormalmailrucssattributepostfix"/>
        <w:spacing w:before="0" w:beforeAutospacing="0" w:after="0" w:afterAutospacing="0"/>
        <w:ind w:left="720"/>
        <w:rPr>
          <w:sz w:val="28"/>
          <w:szCs w:val="28"/>
          <w:lang w:val="tt-RU"/>
        </w:rPr>
      </w:pPr>
    </w:p>
    <w:p w:rsidR="000343DA" w:rsidRPr="000343DA" w:rsidRDefault="00182619" w:rsidP="002F67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Башкарма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комитет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җитәкчесе</w:t>
      </w:r>
      <w:proofErr w:type="spellEnd"/>
    </w:p>
    <w:p w:rsidR="000343DA" w:rsidRPr="000343DA" w:rsidRDefault="00182619" w:rsidP="002F67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вазыйфаларын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башкаручы</w:t>
      </w:r>
      <w:r w:rsidR="000343DA" w:rsidRPr="000343DA">
        <w:rPr>
          <w:rFonts w:ascii="Times New Roman" w:hAnsi="Times New Roman" w:cs="Times New Roman"/>
          <w:sz w:val="28"/>
          <w:szCs w:val="28"/>
        </w:rPr>
        <w:t>,</w:t>
      </w:r>
    </w:p>
    <w:p w:rsidR="000343DA" w:rsidRPr="000343DA" w:rsidRDefault="00182619" w:rsidP="002F67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торак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сәясәте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бүлеге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җ</w:t>
      </w:r>
      <w:proofErr w:type="gramStart"/>
      <w:r>
        <w:rPr>
          <w:rFonts w:ascii="Times New Roman" w:hAnsi="Times New Roman" w:cs="Times New Roman"/>
          <w:sz w:val="28"/>
          <w:szCs w:val="28"/>
        </w:rPr>
        <w:t>ит</w:t>
      </w:r>
      <w:proofErr w:type="gramEnd"/>
      <w:r>
        <w:rPr>
          <w:rFonts w:ascii="Times New Roman" w:hAnsi="Times New Roman" w:cs="Times New Roman"/>
          <w:sz w:val="28"/>
          <w:szCs w:val="28"/>
        </w:rPr>
        <w:t>әкчесе</w:t>
      </w:r>
      <w:proofErr w:type="spellEnd"/>
      <w:r w:rsidR="000343DA" w:rsidRPr="000343DA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2F677F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0343DA" w:rsidRPr="000343DA">
        <w:rPr>
          <w:rFonts w:ascii="Times New Roman" w:hAnsi="Times New Roman" w:cs="Times New Roman"/>
          <w:sz w:val="28"/>
          <w:szCs w:val="28"/>
        </w:rPr>
        <w:t xml:space="preserve">Е.С. </w:t>
      </w:r>
      <w:proofErr w:type="spellStart"/>
      <w:r w:rsidR="000343DA" w:rsidRPr="000343DA">
        <w:rPr>
          <w:rFonts w:ascii="Times New Roman" w:hAnsi="Times New Roman" w:cs="Times New Roman"/>
          <w:sz w:val="28"/>
          <w:szCs w:val="28"/>
        </w:rPr>
        <w:t>Митрошенкова</w:t>
      </w:r>
      <w:proofErr w:type="spellEnd"/>
    </w:p>
    <w:sectPr w:rsidR="000343DA" w:rsidRPr="000343DA" w:rsidSect="00E35BD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C66AA6"/>
    <w:multiLevelType w:val="hybridMultilevel"/>
    <w:tmpl w:val="4FFAB3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6A9"/>
    <w:rsid w:val="000343DA"/>
    <w:rsid w:val="00182619"/>
    <w:rsid w:val="002F677F"/>
    <w:rsid w:val="003F6FA7"/>
    <w:rsid w:val="004D3920"/>
    <w:rsid w:val="006106C8"/>
    <w:rsid w:val="00653CF6"/>
    <w:rsid w:val="007431A7"/>
    <w:rsid w:val="00882392"/>
    <w:rsid w:val="00AA46A9"/>
    <w:rsid w:val="00AB2D02"/>
    <w:rsid w:val="00C44ED6"/>
    <w:rsid w:val="00E35BDD"/>
    <w:rsid w:val="00E55F36"/>
    <w:rsid w:val="00EC7A91"/>
    <w:rsid w:val="00FC3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mailrucssattributepostfix">
    <w:name w:val="msonormal_mailru_css_attribute_postfix"/>
    <w:basedOn w:val="a"/>
    <w:rsid w:val="00AA46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AB2D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35B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5B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mailrucssattributepostfix">
    <w:name w:val="msonormal_mailru_css_attribute_postfix"/>
    <w:basedOn w:val="a"/>
    <w:rsid w:val="00AA46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AB2D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35B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5B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oks_1</dc:creator>
  <cp:lastModifiedBy>User</cp:lastModifiedBy>
  <cp:revision>4</cp:revision>
  <cp:lastPrinted>2021-06-25T09:04:00Z</cp:lastPrinted>
  <dcterms:created xsi:type="dcterms:W3CDTF">2021-06-25T09:05:00Z</dcterms:created>
  <dcterms:modified xsi:type="dcterms:W3CDTF">2021-06-30T08:14:00Z</dcterms:modified>
</cp:coreProperties>
</file>